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FD" w:rsidRDefault="004A2EFD" w:rsidP="00B36E4F">
      <w:pPr>
        <w:spacing w:after="0" w:line="240" w:lineRule="exact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color w:val="000000"/>
          <w:sz w:val="18"/>
          <w:szCs w:val="18"/>
        </w:rPr>
        <w:t xml:space="preserve">HYRESAVTAL 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768"/>
        <w:gridCol w:w="1492"/>
        <w:gridCol w:w="3260"/>
      </w:tblGrid>
      <w:tr w:rsidR="004A2EFD" w:rsidRPr="007A2CD3" w:rsidTr="004E500C">
        <w:trPr>
          <w:trHeight w:val="300"/>
        </w:trPr>
        <w:tc>
          <w:tcPr>
            <w:tcW w:w="9654" w:type="dxa"/>
            <w:gridSpan w:val="4"/>
            <w:shd w:val="clear" w:color="auto" w:fill="auto"/>
            <w:noWrap/>
            <w:vAlign w:val="bottom"/>
            <w:hideMark/>
          </w:tcPr>
          <w:p w:rsidR="004A2EFD" w:rsidRPr="007A2CD3" w:rsidRDefault="004A2EFD" w:rsidP="00B36E4F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Parter:</w:t>
            </w:r>
            <w:r>
              <w:rPr>
                <w:rFonts w:ascii="Arial" w:hAnsi="Arial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12275D" w:rsidRPr="0012275D" w:rsidTr="00416103">
        <w:trPr>
          <w:trHeight w:val="610"/>
        </w:trPr>
        <w:tc>
          <w:tcPr>
            <w:tcW w:w="3134" w:type="dxa"/>
            <w:shd w:val="clear" w:color="auto" w:fill="auto"/>
            <w:noWrap/>
            <w:hideMark/>
          </w:tcPr>
          <w:p w:rsidR="00940AE4" w:rsidRPr="0012275D" w:rsidRDefault="00940AE4" w:rsidP="00AB66F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Hyresgivarens namn </w:t>
            </w:r>
          </w:p>
          <w:p w:rsidR="00AB66F1" w:rsidRPr="0012275D" w:rsidRDefault="00AB66F1" w:rsidP="00AB66F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AB66F1" w:rsidRPr="0012275D" w:rsidRDefault="00AB66F1" w:rsidP="00AB66F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AB66F1" w:rsidRPr="0012275D" w:rsidRDefault="00AB66F1" w:rsidP="00AB66F1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40AE4" w:rsidRPr="0012275D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Hyresobjektets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näradress</w:t>
            </w:r>
            <w:proofErr w:type="spellEnd"/>
          </w:p>
          <w:p w:rsidR="00940AE4" w:rsidRPr="0012275D" w:rsidRDefault="00940AE4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40AE4" w:rsidRPr="0012275D" w:rsidRDefault="00940AE4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3260" w:type="dxa"/>
            <w:shd w:val="clear" w:color="auto" w:fill="auto"/>
          </w:tcPr>
          <w:p w:rsidR="00940AE4" w:rsidRPr="0012275D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Hyresobjektets postanstalt</w:t>
            </w:r>
          </w:p>
          <w:p w:rsidR="00AB66F1" w:rsidRPr="0012275D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40AE4" w:rsidRPr="0012275D" w:rsidRDefault="00940AE4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</w:tr>
      <w:tr w:rsidR="00E22616" w:rsidRPr="007A2CD3" w:rsidTr="00E22616">
        <w:trPr>
          <w:trHeight w:val="553"/>
        </w:trPr>
        <w:tc>
          <w:tcPr>
            <w:tcW w:w="4902" w:type="dxa"/>
            <w:gridSpan w:val="2"/>
            <w:shd w:val="clear" w:color="auto" w:fill="auto"/>
            <w:noWrap/>
          </w:tcPr>
          <w:p w:rsidR="00E22616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Hyresgivarens telefonnummer</w:t>
            </w:r>
          </w:p>
          <w:p w:rsidR="00E22616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E22616" w:rsidRPr="007A2CD3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752" w:type="dxa"/>
            <w:gridSpan w:val="2"/>
            <w:shd w:val="clear" w:color="auto" w:fill="auto"/>
            <w:noWrap/>
          </w:tcPr>
          <w:p w:rsidR="00E22616" w:rsidRPr="001958AB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Hyresgivarens e-post</w:t>
            </w:r>
          </w:p>
          <w:p w:rsidR="00E22616" w:rsidRPr="007A2CD3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AB66F1" w:rsidRPr="007A2CD3" w:rsidTr="007365CE">
        <w:trPr>
          <w:trHeight w:val="610"/>
        </w:trPr>
        <w:tc>
          <w:tcPr>
            <w:tcW w:w="3134" w:type="dxa"/>
            <w:shd w:val="clear" w:color="auto" w:fill="auto"/>
            <w:noWrap/>
            <w:hideMark/>
          </w:tcPr>
          <w:p w:rsidR="00AB66F1" w:rsidRPr="007A2CD3" w:rsidRDefault="00AB66F1" w:rsidP="0099340D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Hyrestagarens namn:</w:t>
            </w:r>
          </w:p>
          <w:p w:rsidR="00AB66F1" w:rsidRPr="007A2CD3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B66F1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B66F1" w:rsidRPr="007A2CD3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AB66F1" w:rsidRDefault="00AB66F1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Hyrestagarens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näradress</w:t>
            </w:r>
            <w:proofErr w:type="spellEnd"/>
          </w:p>
          <w:p w:rsidR="00FD6915" w:rsidRPr="007A2CD3" w:rsidRDefault="00FD6915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60" w:type="dxa"/>
            <w:shd w:val="clear" w:color="auto" w:fill="auto"/>
          </w:tcPr>
          <w:p w:rsidR="00FD6915" w:rsidRPr="007A2CD3" w:rsidRDefault="00E22616" w:rsidP="00E22616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Hyrestagarens postanstalt</w:t>
            </w:r>
          </w:p>
        </w:tc>
      </w:tr>
      <w:tr w:rsidR="0012275D" w:rsidRPr="0012275D" w:rsidTr="00E22616">
        <w:trPr>
          <w:trHeight w:val="610"/>
        </w:trPr>
        <w:tc>
          <w:tcPr>
            <w:tcW w:w="4902" w:type="dxa"/>
            <w:gridSpan w:val="2"/>
            <w:shd w:val="clear" w:color="auto" w:fill="auto"/>
            <w:noWrap/>
          </w:tcPr>
          <w:p w:rsidR="00E22616" w:rsidRPr="0012275D" w:rsidRDefault="00E22616" w:rsidP="00E22616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Hyrestagarens e-post</w:t>
            </w:r>
          </w:p>
          <w:p w:rsidR="00E22616" w:rsidRPr="0012275D" w:rsidRDefault="00E22616" w:rsidP="0099340D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4752" w:type="dxa"/>
            <w:gridSpan w:val="2"/>
            <w:shd w:val="clear" w:color="auto" w:fill="auto"/>
            <w:noWrap/>
          </w:tcPr>
          <w:p w:rsidR="00E22616" w:rsidRPr="0012275D" w:rsidRDefault="00E22616" w:rsidP="00B36E4F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Hyrestagarens FO-nummer</w:t>
            </w:r>
          </w:p>
        </w:tc>
      </w:tr>
      <w:tr w:rsidR="0090285E" w:rsidRPr="007A2CD3" w:rsidTr="0090285E">
        <w:trPr>
          <w:trHeight w:val="1541"/>
        </w:trPr>
        <w:tc>
          <w:tcPr>
            <w:tcW w:w="9654" w:type="dxa"/>
            <w:gridSpan w:val="4"/>
            <w:shd w:val="clear" w:color="auto" w:fill="auto"/>
            <w:noWrap/>
          </w:tcPr>
          <w:p w:rsidR="0090285E" w:rsidRPr="007A2CD3" w:rsidRDefault="0090285E" w:rsidP="0090285E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Hyresobjekt och deras läge</w:t>
            </w: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Default="00A27A12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Default="00A27A12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7A2CD3" w:rsidRDefault="00A27A12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Default="00A27A12" w:rsidP="00A27A1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7A2CD3" w:rsidRDefault="00A27A12" w:rsidP="00A27A1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90285E" w:rsidRPr="007A2CD3" w:rsidTr="0090285E">
        <w:trPr>
          <w:trHeight w:val="1838"/>
        </w:trPr>
        <w:tc>
          <w:tcPr>
            <w:tcW w:w="9654" w:type="dxa"/>
            <w:gridSpan w:val="4"/>
            <w:shd w:val="clear" w:color="auto" w:fill="auto"/>
            <w:noWrap/>
          </w:tcPr>
          <w:p w:rsidR="0090285E" w:rsidRPr="007A2CD3" w:rsidRDefault="0090285E" w:rsidP="00BB4330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Hyresvillkor och andra avtalsvillkor</w:t>
            </w:r>
          </w:p>
          <w:p w:rsidR="0090285E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7A2CD3" w:rsidRDefault="00A27A12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E826F6" w:rsidRPr="007A2CD3" w:rsidRDefault="00E826F6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7A2CD3" w:rsidRDefault="00A27A12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i-FI"/>
              </w:rPr>
            </w:pPr>
          </w:p>
        </w:tc>
      </w:tr>
      <w:tr w:rsidR="00A27A12" w:rsidRPr="007A2CD3" w:rsidTr="00A27A12">
        <w:trPr>
          <w:trHeight w:val="997"/>
        </w:trPr>
        <w:tc>
          <w:tcPr>
            <w:tcW w:w="9654" w:type="dxa"/>
            <w:gridSpan w:val="4"/>
            <w:shd w:val="clear" w:color="auto" w:fill="auto"/>
            <w:noWrap/>
          </w:tcPr>
          <w:p w:rsidR="00A27A12" w:rsidRPr="009905DB" w:rsidRDefault="00A27A12" w:rsidP="00A27A12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9905DB" w:rsidRDefault="002A1110" w:rsidP="00BB4330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Detta hyreskontrakt inbegriper inte hantering av ekologiska produkter.</w:t>
            </w:r>
          </w:p>
          <w:p w:rsidR="00A27A12" w:rsidRPr="009905DB" w:rsidRDefault="00A27A12" w:rsidP="00BB4330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A27A12" w:rsidRPr="007A2CD3" w:rsidRDefault="009905DB" w:rsidP="00E22616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Hyresgivaren tillåter att en myndighet som ansvarar för tillsynen över ekologisk produktion gör inspektioner i de lokaler som uthyrningen gäller.</w:t>
            </w:r>
          </w:p>
        </w:tc>
      </w:tr>
      <w:tr w:rsidR="006348CB" w:rsidRPr="007A2CD3" w:rsidTr="0090285E">
        <w:trPr>
          <w:trHeight w:val="546"/>
        </w:trPr>
        <w:tc>
          <w:tcPr>
            <w:tcW w:w="3134" w:type="dxa"/>
            <w:shd w:val="clear" w:color="auto" w:fill="auto"/>
            <w:noWrap/>
          </w:tcPr>
          <w:p w:rsidR="006348CB" w:rsidRPr="007A2CD3" w:rsidRDefault="006348CB" w:rsidP="00B36E4F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Ort och datum</w:t>
            </w:r>
          </w:p>
        </w:tc>
        <w:tc>
          <w:tcPr>
            <w:tcW w:w="6520" w:type="dxa"/>
            <w:gridSpan w:val="3"/>
            <w:shd w:val="clear" w:color="auto" w:fill="auto"/>
            <w:noWrap/>
          </w:tcPr>
          <w:p w:rsidR="006348CB" w:rsidRPr="007A2CD3" w:rsidRDefault="006348CB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BB4330" w:rsidRPr="007A2CD3" w:rsidRDefault="00BB4330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6348CB" w:rsidRPr="007A2CD3" w:rsidTr="0090285E">
        <w:trPr>
          <w:trHeight w:val="300"/>
        </w:trPr>
        <w:tc>
          <w:tcPr>
            <w:tcW w:w="3134" w:type="dxa"/>
            <w:shd w:val="clear" w:color="auto" w:fill="auto"/>
            <w:noWrap/>
          </w:tcPr>
          <w:p w:rsidR="006348CB" w:rsidRPr="007A2CD3" w:rsidRDefault="006348CB" w:rsidP="00BB4330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Hyresgivarens underskrift och namnförtydligande</w:t>
            </w:r>
          </w:p>
        </w:tc>
        <w:tc>
          <w:tcPr>
            <w:tcW w:w="6520" w:type="dxa"/>
            <w:gridSpan w:val="3"/>
            <w:shd w:val="clear" w:color="auto" w:fill="auto"/>
            <w:noWrap/>
          </w:tcPr>
          <w:p w:rsidR="006348CB" w:rsidRPr="007A2CD3" w:rsidRDefault="006348CB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BB4330" w:rsidRPr="007A2CD3" w:rsidRDefault="00BB4330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BB4330" w:rsidRPr="007A2CD3" w:rsidRDefault="00BB4330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6348CB" w:rsidRPr="007A2CD3" w:rsidTr="0090285E">
        <w:trPr>
          <w:trHeight w:val="550"/>
        </w:trPr>
        <w:tc>
          <w:tcPr>
            <w:tcW w:w="3134" w:type="dxa"/>
            <w:shd w:val="clear" w:color="auto" w:fill="auto"/>
            <w:noWrap/>
          </w:tcPr>
          <w:p w:rsidR="006348CB" w:rsidRPr="003A19F9" w:rsidRDefault="00BB4330" w:rsidP="00BB4330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Ort och datum</w:t>
            </w:r>
          </w:p>
        </w:tc>
        <w:tc>
          <w:tcPr>
            <w:tcW w:w="6520" w:type="dxa"/>
            <w:gridSpan w:val="3"/>
            <w:shd w:val="clear" w:color="auto" w:fill="auto"/>
            <w:noWrap/>
          </w:tcPr>
          <w:p w:rsidR="006348CB" w:rsidRPr="007A2CD3" w:rsidRDefault="006348CB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BB4330" w:rsidRPr="007A2CD3" w:rsidTr="0090285E">
        <w:trPr>
          <w:trHeight w:val="790"/>
        </w:trPr>
        <w:tc>
          <w:tcPr>
            <w:tcW w:w="3134" w:type="dxa"/>
            <w:shd w:val="clear" w:color="auto" w:fill="auto"/>
            <w:noWrap/>
          </w:tcPr>
          <w:p w:rsidR="00BB4330" w:rsidRPr="007A2CD3" w:rsidRDefault="00BB4330" w:rsidP="00BB4330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Hyrestagarens underskrift och namnförtydligande</w:t>
            </w:r>
          </w:p>
        </w:tc>
        <w:tc>
          <w:tcPr>
            <w:tcW w:w="6520" w:type="dxa"/>
            <w:gridSpan w:val="3"/>
            <w:shd w:val="clear" w:color="auto" w:fill="auto"/>
            <w:noWrap/>
          </w:tcPr>
          <w:p w:rsidR="00BB4330" w:rsidRPr="007A2CD3" w:rsidRDefault="00BB4330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90285E" w:rsidRPr="007A2CD3" w:rsidTr="0090285E">
        <w:trPr>
          <w:trHeight w:val="411"/>
        </w:trPr>
        <w:tc>
          <w:tcPr>
            <w:tcW w:w="9654" w:type="dxa"/>
            <w:gridSpan w:val="4"/>
            <w:shd w:val="clear" w:color="auto" w:fill="auto"/>
            <w:noWrap/>
          </w:tcPr>
          <w:p w:rsidR="0090285E" w:rsidRPr="007A2CD3" w:rsidRDefault="0090285E" w:rsidP="00B36E4F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Detta hyresavtal har uppgjorts i två exemplar, ett till vardera avtalsparten.</w:t>
            </w:r>
          </w:p>
        </w:tc>
      </w:tr>
      <w:tr w:rsidR="00181164" w:rsidRPr="007A2CD3" w:rsidTr="00011D33">
        <w:trPr>
          <w:trHeight w:val="550"/>
        </w:trPr>
        <w:tc>
          <w:tcPr>
            <w:tcW w:w="3134" w:type="dxa"/>
            <w:shd w:val="clear" w:color="auto" w:fill="auto"/>
            <w:noWrap/>
          </w:tcPr>
          <w:p w:rsidR="00181164" w:rsidRPr="003A19F9" w:rsidRDefault="00181164" w:rsidP="00011D33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Bilagor</w:t>
            </w:r>
          </w:p>
        </w:tc>
        <w:tc>
          <w:tcPr>
            <w:tcW w:w="6520" w:type="dxa"/>
            <w:gridSpan w:val="3"/>
            <w:shd w:val="clear" w:color="auto" w:fill="auto"/>
            <w:noWrap/>
          </w:tcPr>
          <w:p w:rsidR="00181164" w:rsidRDefault="00181164" w:rsidP="00011D3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181164" w:rsidRDefault="00181164" w:rsidP="00011D3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D85F17" w:rsidRDefault="00D85F17" w:rsidP="00011D3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181164" w:rsidRDefault="00181164" w:rsidP="00011D3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  <w:p w:rsidR="00181164" w:rsidRPr="007A2CD3" w:rsidRDefault="00181164" w:rsidP="00011D3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</w:tr>
    </w:tbl>
    <w:p w:rsidR="00473E03" w:rsidRDefault="00473E03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18"/>
          <w:lang w:eastAsia="fi-FI"/>
        </w:rPr>
      </w:pPr>
    </w:p>
    <w:p w:rsidR="00473E03" w:rsidRDefault="00473E03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0A763E" w:rsidRDefault="000A763E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AB66F1" w:rsidRDefault="00AB66F1">
      <w:pPr>
        <w:rPr>
          <w:rFonts w:ascii="Arial" w:eastAsia="Times New Roman" w:hAnsi="Arial" w:cs="Arial"/>
          <w:b/>
          <w:color w:val="000000"/>
          <w:sz w:val="18"/>
          <w:szCs w:val="20"/>
        </w:rPr>
      </w:pPr>
      <w:r>
        <w:br w:type="page"/>
      </w:r>
    </w:p>
    <w:p w:rsidR="00AB66F1" w:rsidRDefault="00AB66F1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3B064E" w:rsidRDefault="00850B79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</w:rPr>
      </w:pPr>
      <w:r>
        <w:rPr>
          <w:rFonts w:ascii="Arial" w:hAnsi="Arial"/>
          <w:b/>
          <w:color w:val="000000"/>
          <w:sz w:val="18"/>
          <w:szCs w:val="20"/>
        </w:rPr>
        <w:t xml:space="preserve">MALL FÖR HYRESAVTAL </w:t>
      </w:r>
    </w:p>
    <w:p w:rsidR="00473E03" w:rsidRDefault="00473E03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E140A5" w:rsidRPr="00B711B0" w:rsidRDefault="00E140A5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</w:p>
    <w:p w:rsidR="00011D33" w:rsidRDefault="00A27A12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/>
          <w:color w:val="000000"/>
          <w:sz w:val="18"/>
          <w:szCs w:val="20"/>
        </w:rPr>
        <w:t xml:space="preserve">Denna mall för hyresavtal har planerats för situationer i vilka hyresobjektet utgörs av </w:t>
      </w:r>
      <w:r>
        <w:rPr>
          <w:rFonts w:ascii="Arial" w:hAnsi="Arial"/>
          <w:b/>
          <w:bCs/>
          <w:color w:val="000000"/>
          <w:sz w:val="18"/>
          <w:szCs w:val="20"/>
        </w:rPr>
        <w:t>tillfälliga</w:t>
      </w:r>
      <w:r>
        <w:rPr>
          <w:rFonts w:ascii="Arial" w:hAnsi="Arial"/>
          <w:color w:val="000000"/>
          <w:sz w:val="18"/>
          <w:szCs w:val="20"/>
        </w:rPr>
        <w:t xml:space="preserve"> lokaler (</w:t>
      </w:r>
      <w:proofErr w:type="gramStart"/>
      <w:r>
        <w:rPr>
          <w:rFonts w:ascii="Arial" w:hAnsi="Arial"/>
          <w:color w:val="000000"/>
          <w:sz w:val="18"/>
          <w:szCs w:val="20"/>
        </w:rPr>
        <w:t>t.ex.</w:t>
      </w:r>
      <w:proofErr w:type="gramEnd"/>
      <w:r>
        <w:rPr>
          <w:rFonts w:ascii="Arial" w:hAnsi="Arial"/>
          <w:color w:val="000000"/>
          <w:sz w:val="18"/>
          <w:szCs w:val="20"/>
        </w:rPr>
        <w:t xml:space="preserve"> lager) och anordningar som används för ekologisk produktion. </w:t>
      </w:r>
    </w:p>
    <w:p w:rsidR="00011D33" w:rsidRDefault="00011D33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</w:p>
    <w:p w:rsidR="00011D33" w:rsidRDefault="00FB231C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/>
          <w:b/>
          <w:bCs/>
          <w:color w:val="000000"/>
          <w:sz w:val="18"/>
          <w:szCs w:val="20"/>
        </w:rPr>
        <w:t>Denna mall lämpar sig inte för:</w:t>
      </w:r>
      <w:r>
        <w:rPr>
          <w:rFonts w:ascii="Arial" w:hAnsi="Arial"/>
          <w:color w:val="000000"/>
          <w:sz w:val="18"/>
          <w:szCs w:val="20"/>
        </w:rPr>
        <w:t xml:space="preserve"> </w:t>
      </w:r>
    </w:p>
    <w:p w:rsidR="00C63A97" w:rsidRPr="00C63A97" w:rsidRDefault="00FB231C" w:rsidP="0090285E">
      <w:pPr>
        <w:pStyle w:val="Luettelokappale"/>
        <w:numPr>
          <w:ilvl w:val="0"/>
          <w:numId w:val="10"/>
        </w:num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/>
          <w:color w:val="000000"/>
          <w:sz w:val="18"/>
        </w:rPr>
        <w:t>verksamhet där man vill ansluta uppgifter som gäller hantering av ekologiska produkter (underleverans) till hyresavtalet</w:t>
      </w:r>
    </w:p>
    <w:p w:rsidR="00011D33" w:rsidRPr="00E22616" w:rsidRDefault="00C63A97" w:rsidP="0090285E">
      <w:pPr>
        <w:pStyle w:val="Luettelokappale"/>
        <w:numPr>
          <w:ilvl w:val="0"/>
          <w:numId w:val="10"/>
        </w:numPr>
        <w:spacing w:after="0" w:line="220" w:lineRule="exact"/>
        <w:rPr>
          <w:rFonts w:ascii="Arial" w:eastAsia="Times New Roman" w:hAnsi="Arial" w:cs="Arial"/>
          <w:strike/>
          <w:sz w:val="18"/>
          <w:szCs w:val="20"/>
        </w:rPr>
      </w:pPr>
      <w:r>
        <w:rPr>
          <w:rFonts w:ascii="Arial" w:hAnsi="Arial"/>
          <w:sz w:val="18"/>
        </w:rPr>
        <w:t>åkerhyra</w:t>
      </w:r>
    </w:p>
    <w:p w:rsidR="00011D33" w:rsidRPr="00FB231C" w:rsidRDefault="00011D33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</w:p>
    <w:p w:rsidR="00A27A12" w:rsidRDefault="00A27A12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462C3E" w:rsidRPr="00462C3E" w:rsidRDefault="00462C3E" w:rsidP="00462C3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</w:rPr>
      </w:pPr>
      <w:r>
        <w:rPr>
          <w:rFonts w:ascii="Arial" w:hAnsi="Arial"/>
          <w:b/>
          <w:color w:val="000000"/>
          <w:sz w:val="18"/>
          <w:szCs w:val="20"/>
        </w:rPr>
        <w:t>Anvisningar för ifyllande</w:t>
      </w:r>
    </w:p>
    <w:p w:rsidR="007B1258" w:rsidRPr="00462C3E" w:rsidRDefault="007B1258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D71503" w:rsidRDefault="00BB4330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</w:rPr>
      </w:pPr>
      <w:r>
        <w:rPr>
          <w:rFonts w:ascii="Arial" w:hAnsi="Arial"/>
          <w:b/>
          <w:color w:val="000000"/>
          <w:sz w:val="18"/>
          <w:szCs w:val="20"/>
        </w:rPr>
        <w:t>Hyresobjekt och deras läge</w:t>
      </w:r>
    </w:p>
    <w:p w:rsidR="002A1110" w:rsidRPr="002A1110" w:rsidRDefault="002A1110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/>
          <w:color w:val="000000"/>
          <w:sz w:val="18"/>
          <w:szCs w:val="20"/>
        </w:rPr>
        <w:t>Exempel på hyresobjekt:</w:t>
      </w:r>
    </w:p>
    <w:p w:rsidR="00A27A12" w:rsidRPr="00D71503" w:rsidRDefault="00A27A12" w:rsidP="00A27A12">
      <w:pPr>
        <w:pStyle w:val="Luettelokappale"/>
        <w:numPr>
          <w:ilvl w:val="0"/>
          <w:numId w:val="6"/>
        </w:num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/>
          <w:color w:val="000000"/>
          <w:sz w:val="18"/>
          <w:szCs w:val="20"/>
        </w:rPr>
        <w:t xml:space="preserve">Verksamhetsställen, till exempel </w:t>
      </w:r>
    </w:p>
    <w:p w:rsidR="00A27A12" w:rsidRPr="00462C3E" w:rsidRDefault="00A27A12" w:rsidP="00A27A12">
      <w:pPr>
        <w:pStyle w:val="Luettelokappale"/>
        <w:numPr>
          <w:ilvl w:val="0"/>
          <w:numId w:val="9"/>
        </w:num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/>
          <w:color w:val="000000"/>
          <w:sz w:val="18"/>
          <w:szCs w:val="20"/>
        </w:rPr>
        <w:t>anläggningar eller ställen där produkter hanteras (tork, silo, lager, lagerrum, plats för lastpallar)</w:t>
      </w:r>
    </w:p>
    <w:p w:rsidR="00A27A12" w:rsidRDefault="00A27A12" w:rsidP="00A27A12">
      <w:pPr>
        <w:pStyle w:val="Luettelokappale"/>
        <w:numPr>
          <w:ilvl w:val="0"/>
          <w:numId w:val="9"/>
        </w:num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/>
          <w:color w:val="000000"/>
          <w:sz w:val="18"/>
          <w:szCs w:val="20"/>
        </w:rPr>
        <w:t>förädlings- och tillverkningsföretagets anordningar och lokaler (kvarn, bageri, saftpress osv.)</w:t>
      </w:r>
    </w:p>
    <w:p w:rsidR="00D71503" w:rsidRPr="0012275D" w:rsidRDefault="00D71503" w:rsidP="00D71503">
      <w:pPr>
        <w:pStyle w:val="Luettelokappale"/>
        <w:numPr>
          <w:ilvl w:val="0"/>
          <w:numId w:val="6"/>
        </w:numPr>
        <w:spacing w:after="0" w:line="220" w:lineRule="exact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Husdjursbyggnader (tillfälligt djurstall </w:t>
      </w:r>
      <w:proofErr w:type="gramStart"/>
      <w:r>
        <w:rPr>
          <w:rFonts w:ascii="Arial" w:hAnsi="Arial"/>
          <w:sz w:val="18"/>
          <w:szCs w:val="20"/>
        </w:rPr>
        <w:t>t.ex.</w:t>
      </w:r>
      <w:proofErr w:type="gramEnd"/>
      <w:r>
        <w:rPr>
          <w:rFonts w:ascii="Arial" w:hAnsi="Arial"/>
          <w:sz w:val="18"/>
          <w:szCs w:val="20"/>
        </w:rPr>
        <w:t xml:space="preserve"> på grund av eldsvåda)</w:t>
      </w:r>
    </w:p>
    <w:p w:rsidR="00A27A12" w:rsidRPr="00D71503" w:rsidRDefault="00A27A12" w:rsidP="00D71503">
      <w:pPr>
        <w:pStyle w:val="Luettelokappale"/>
        <w:numPr>
          <w:ilvl w:val="0"/>
          <w:numId w:val="6"/>
        </w:num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/>
          <w:color w:val="000000"/>
          <w:sz w:val="18"/>
          <w:szCs w:val="20"/>
        </w:rPr>
        <w:t>Anläggningar som används för ekologisk produktion</w:t>
      </w:r>
    </w:p>
    <w:p w:rsidR="00A27A12" w:rsidRPr="00462C3E" w:rsidRDefault="00A27A12" w:rsidP="00A27A12">
      <w:pPr>
        <w:pStyle w:val="Luettelokappale"/>
        <w:spacing w:after="0" w:line="220" w:lineRule="exact"/>
        <w:ind w:left="1800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</w:p>
    <w:p w:rsidR="00D71503" w:rsidRPr="00D71503" w:rsidRDefault="00D71503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/>
          <w:color w:val="000000"/>
          <w:sz w:val="18"/>
          <w:szCs w:val="20"/>
        </w:rPr>
        <w:t xml:space="preserve">Uppgifter om hyresobjektets läge kan vara till exempel adresser, kartor (som bilaga till avtalet) osv. </w:t>
      </w:r>
    </w:p>
    <w:p w:rsidR="00D71503" w:rsidRDefault="00D71503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A27A12" w:rsidRDefault="00A27A12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  <w:lang w:eastAsia="fi-FI"/>
        </w:rPr>
      </w:pPr>
    </w:p>
    <w:p w:rsidR="00A017B2" w:rsidRPr="00462C3E" w:rsidRDefault="00A017B2" w:rsidP="0090285E">
      <w:pPr>
        <w:spacing w:after="0" w:line="220" w:lineRule="exact"/>
        <w:rPr>
          <w:rFonts w:ascii="Arial" w:eastAsia="Times New Roman" w:hAnsi="Arial" w:cs="Arial"/>
          <w:b/>
          <w:color w:val="000000"/>
          <w:sz w:val="18"/>
          <w:szCs w:val="20"/>
        </w:rPr>
      </w:pPr>
      <w:r>
        <w:rPr>
          <w:rFonts w:ascii="Arial" w:hAnsi="Arial"/>
          <w:b/>
          <w:color w:val="000000"/>
          <w:sz w:val="18"/>
          <w:szCs w:val="20"/>
        </w:rPr>
        <w:t xml:space="preserve">Hyresvillkor och andra avtalsvillkor </w:t>
      </w:r>
    </w:p>
    <w:p w:rsidR="00A017B2" w:rsidRPr="00462C3E" w:rsidRDefault="00A017B2" w:rsidP="0090285E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/>
          <w:color w:val="000000"/>
          <w:sz w:val="18"/>
          <w:szCs w:val="20"/>
        </w:rPr>
        <w:t>Punkter som avtalas kan vara till exempel:</w:t>
      </w:r>
    </w:p>
    <w:p w:rsidR="004A2EFD" w:rsidRPr="00462C3E" w:rsidRDefault="000B7E02" w:rsidP="0090285E">
      <w:pPr>
        <w:pStyle w:val="Luettelokappale"/>
        <w:numPr>
          <w:ilvl w:val="0"/>
          <w:numId w:val="5"/>
        </w:numPr>
        <w:spacing w:after="0" w:line="220" w:lineRule="exact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Hyrestiden (en bestämd period under året, en gång per vecka/månad/år, tills vidare, från och med osv.)</w:t>
      </w:r>
    </w:p>
    <w:p w:rsidR="000B7E02" w:rsidRPr="00462C3E" w:rsidRDefault="000B7E02" w:rsidP="0090285E">
      <w:pPr>
        <w:spacing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:rsidR="00A27A12" w:rsidRDefault="00D238D0" w:rsidP="00A27A12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hAnsi="Arial"/>
          <w:b/>
          <w:i/>
          <w:color w:val="000000"/>
          <w:sz w:val="18"/>
          <w:szCs w:val="18"/>
        </w:rPr>
        <w:t>Det här avtalet omfattar inte uppgifter som anknyter till hantering av ekologiska produkter.</w:t>
      </w:r>
      <w:r>
        <w:rPr>
          <w:rFonts w:ascii="Arial" w:hAnsi="Arial"/>
          <w:b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</w:rPr>
        <w:t>När ett hyresavtal omfattar uppgifter för hantering av produkter som hyrestagaren lägger ut på hyresgivaren är det fråga om underleveransverksamhet.</w:t>
      </w:r>
      <w:r>
        <w:rPr>
          <w:rFonts w:ascii="Arial" w:hAnsi="Arial"/>
          <w:color w:val="000000"/>
          <w:sz w:val="18"/>
          <w:szCs w:val="20"/>
        </w:rPr>
        <w:t xml:space="preserve"> Uppgifter kan vara </w:t>
      </w:r>
      <w:proofErr w:type="gramStart"/>
      <w:r>
        <w:rPr>
          <w:rFonts w:ascii="Arial" w:hAnsi="Arial"/>
          <w:color w:val="000000"/>
          <w:sz w:val="18"/>
          <w:szCs w:val="20"/>
        </w:rPr>
        <w:t>t.ex.</w:t>
      </w:r>
      <w:proofErr w:type="gramEnd"/>
      <w:r>
        <w:rPr>
          <w:rFonts w:ascii="Arial" w:hAnsi="Arial"/>
          <w:color w:val="000000"/>
          <w:sz w:val="18"/>
          <w:szCs w:val="20"/>
        </w:rPr>
        <w:t xml:space="preserve"> transport, mottagning, särhållning, rengöringsåtgärder, tillverkning, märkning, lagring, överlämning och andra hanteringsarbeten. Ett typiskt exempel på underleverans är att spannmål från en ekologisk gård torkas på konventionell gård, varvid den konventionella gården utför hantering av spannmålen i anslutning till torkning och lagring.</w:t>
      </w:r>
    </w:p>
    <w:p w:rsidR="00A27A12" w:rsidRDefault="00A27A12" w:rsidP="00A27A12">
      <w:pPr>
        <w:spacing w:after="0" w:line="220" w:lineRule="exact"/>
        <w:rPr>
          <w:rFonts w:ascii="Arial" w:eastAsia="Times New Roman" w:hAnsi="Arial" w:cs="Arial"/>
          <w:color w:val="000000"/>
          <w:sz w:val="18"/>
          <w:szCs w:val="20"/>
          <w:lang w:eastAsia="fi-FI"/>
        </w:rPr>
      </w:pPr>
    </w:p>
    <w:p w:rsidR="00A27A12" w:rsidRPr="0012275D" w:rsidRDefault="00A27A12" w:rsidP="00A27A12">
      <w:pPr>
        <w:spacing w:after="0" w:line="240" w:lineRule="exact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20"/>
        </w:rPr>
        <w:t xml:space="preserve">Denna avtalsmall lämpar sig inte för underleveransverksamhet. </w:t>
      </w:r>
      <w:r>
        <w:rPr>
          <w:rFonts w:ascii="Arial" w:hAnsi="Arial"/>
          <w:b/>
          <w:sz w:val="18"/>
          <w:szCs w:val="20"/>
        </w:rPr>
        <w:t>När du vill att hyresavtalet omfattar underleveransverksamhet, använd mallen "underleverans".</w:t>
      </w:r>
      <w:r>
        <w:rPr>
          <w:rFonts w:ascii="Arial" w:hAnsi="Arial"/>
          <w:sz w:val="18"/>
          <w:szCs w:val="18"/>
        </w:rPr>
        <w:t xml:space="preserve"> </w:t>
      </w:r>
    </w:p>
    <w:p w:rsidR="000B7E02" w:rsidRPr="0012275D" w:rsidRDefault="000B7E02" w:rsidP="00BB4330">
      <w:pPr>
        <w:spacing w:after="0" w:line="240" w:lineRule="exact"/>
        <w:rPr>
          <w:rFonts w:ascii="Arial" w:eastAsia="Times New Roman" w:hAnsi="Arial" w:cs="Arial"/>
          <w:sz w:val="18"/>
          <w:szCs w:val="18"/>
          <w:lang w:eastAsia="fi-FI"/>
        </w:rPr>
      </w:pPr>
    </w:p>
    <w:sectPr w:rsidR="000B7E02" w:rsidRPr="0012275D" w:rsidSect="00940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1523"/>
    <w:multiLevelType w:val="hybridMultilevel"/>
    <w:tmpl w:val="2796F4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11FB"/>
    <w:multiLevelType w:val="hybridMultilevel"/>
    <w:tmpl w:val="0F3E0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56C3"/>
    <w:multiLevelType w:val="hybridMultilevel"/>
    <w:tmpl w:val="61A434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5794"/>
    <w:multiLevelType w:val="hybridMultilevel"/>
    <w:tmpl w:val="0696E7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6D5E0"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40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10481"/>
    <w:multiLevelType w:val="hybridMultilevel"/>
    <w:tmpl w:val="062E7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116F"/>
    <w:multiLevelType w:val="hybridMultilevel"/>
    <w:tmpl w:val="078E46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7E9"/>
    <w:multiLevelType w:val="hybridMultilevel"/>
    <w:tmpl w:val="3ADA2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6D5E0"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40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079"/>
    <w:multiLevelType w:val="hybridMultilevel"/>
    <w:tmpl w:val="69E4C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C69B9"/>
    <w:multiLevelType w:val="hybridMultilevel"/>
    <w:tmpl w:val="E508F608"/>
    <w:lvl w:ilvl="0" w:tplc="954E68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426A6F"/>
    <w:multiLevelType w:val="hybridMultilevel"/>
    <w:tmpl w:val="0192A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FD"/>
    <w:rsid w:val="00011D33"/>
    <w:rsid w:val="00090DD2"/>
    <w:rsid w:val="000A763E"/>
    <w:rsid w:val="000B7E02"/>
    <w:rsid w:val="0012275D"/>
    <w:rsid w:val="0013412B"/>
    <w:rsid w:val="00181164"/>
    <w:rsid w:val="001958AB"/>
    <w:rsid w:val="002922F1"/>
    <w:rsid w:val="002A1110"/>
    <w:rsid w:val="002D4677"/>
    <w:rsid w:val="0030246A"/>
    <w:rsid w:val="00381A3D"/>
    <w:rsid w:val="003A19F9"/>
    <w:rsid w:val="003B064E"/>
    <w:rsid w:val="00455E18"/>
    <w:rsid w:val="00462C3E"/>
    <w:rsid w:val="00473E03"/>
    <w:rsid w:val="004A2EFD"/>
    <w:rsid w:val="004E500C"/>
    <w:rsid w:val="004F1484"/>
    <w:rsid w:val="00523DDA"/>
    <w:rsid w:val="006348CB"/>
    <w:rsid w:val="0068617E"/>
    <w:rsid w:val="00691A82"/>
    <w:rsid w:val="00733994"/>
    <w:rsid w:val="007A2CD3"/>
    <w:rsid w:val="007B1258"/>
    <w:rsid w:val="007B3CD7"/>
    <w:rsid w:val="00843B26"/>
    <w:rsid w:val="00850B79"/>
    <w:rsid w:val="008F1C88"/>
    <w:rsid w:val="0090285E"/>
    <w:rsid w:val="00937F3D"/>
    <w:rsid w:val="00940AE4"/>
    <w:rsid w:val="009905DB"/>
    <w:rsid w:val="0099340D"/>
    <w:rsid w:val="00A017B2"/>
    <w:rsid w:val="00A27A12"/>
    <w:rsid w:val="00A402CD"/>
    <w:rsid w:val="00AB66F1"/>
    <w:rsid w:val="00AE6B76"/>
    <w:rsid w:val="00B13EFF"/>
    <w:rsid w:val="00B36E4F"/>
    <w:rsid w:val="00B711B0"/>
    <w:rsid w:val="00B76E12"/>
    <w:rsid w:val="00BB4330"/>
    <w:rsid w:val="00BD2500"/>
    <w:rsid w:val="00C43AB3"/>
    <w:rsid w:val="00C63A97"/>
    <w:rsid w:val="00D238D0"/>
    <w:rsid w:val="00D71503"/>
    <w:rsid w:val="00D8435A"/>
    <w:rsid w:val="00D85F17"/>
    <w:rsid w:val="00DC0EFE"/>
    <w:rsid w:val="00E140A5"/>
    <w:rsid w:val="00E22616"/>
    <w:rsid w:val="00E26DC4"/>
    <w:rsid w:val="00E826F6"/>
    <w:rsid w:val="00F174DC"/>
    <w:rsid w:val="00F6196B"/>
    <w:rsid w:val="00F86D61"/>
    <w:rsid w:val="00FB231C"/>
    <w:rsid w:val="00FD09ED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322E3-7D79-4460-9B56-31888BB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A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2EF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3C58-8B07-47C6-91E5-8E3132A2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Heinonen Sampsa</dc:creator>
  <cp:lastModifiedBy>Rake Saila (Ruokavirasto)</cp:lastModifiedBy>
  <cp:revision>2</cp:revision>
  <cp:lastPrinted>2013-01-14T10:29:00Z</cp:lastPrinted>
  <dcterms:created xsi:type="dcterms:W3CDTF">2020-08-10T07:36:00Z</dcterms:created>
  <dcterms:modified xsi:type="dcterms:W3CDTF">2020-08-10T07:36:00Z</dcterms:modified>
</cp:coreProperties>
</file>